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Kathrin Doleczik</w:t>
      </w:r>
    </w:p>
    <w:p>
      <w:r>
        <w:rPr>
          <w:color w:val="64748B"/>
          <w:sz w:val="20"/>
        </w:rPr>
        <w:t xml:space="preserve">https://vutuv.de/kathrin_doleczi</w:t>
      </w:r>
    </w:p>
    <w:p>
      <w:pPr>
        <w:pStyle w:val="Heading1"/>
      </w:pPr>
      <w:r>
        <w:t xml:space="preserve">Tags</w:t>
      </w:r>
    </w:p>
    <w:p>
      <w:r>
        <w:t xml:space="preserve">innovationsmanagement | produktmanagement | projektmanagement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