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 Grebenstein</w:t>
      </w:r>
    </w:p>
    <w:p>
      <w:r>
        <w:rPr>
          <w:color w:val="64748B"/>
          <w:sz w:val="20"/>
        </w:rPr>
        <w:t xml:space="preserve">https://vutuv.de/kay_grebenstein</w:t>
      </w:r>
    </w:p>
    <w:p>
      <w:pPr>
        <w:pStyle w:val="Heading1"/>
      </w:pPr>
      <w:r>
        <w:t xml:space="preserve">Tags</w:t>
      </w:r>
    </w:p>
    <w:p>
      <w:r>
        <w:t xml:space="preserve">softwaretest | testmanagement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