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Kayhan Yaman</w:t>
      </w:r>
    </w:p>
    <w:p>
      <w:r>
        <w:rPr>
          <w:color w:val="64748B"/>
          <w:sz w:val="20"/>
        </w:rPr>
        <w:t xml:space="preserve">https://vutuv.de/kayhan_yaman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Grafikdesigner, Schneider Versand GmbH</w:t>
      </w:r>
    </w:p>
    <w:p>
      <w:r>
        <w:rPr>
          <w:color w:val="64748B"/>
          <w:sz w:val="20"/>
        </w:rPr>
        <w:t xml:space="preserve">9/2006 - 6/2014</w:t>
      </w:r>
    </w:p>
    <w:p>
      <w:pPr>
        <w:pStyle w:val="Heading1"/>
      </w:pPr>
      <w:r>
        <w:t xml:space="preserve">Tags</w:t>
      </w:r>
    </w:p>
    <w:p>
      <w:r>
        <w:t xml:space="preserve">keyshot | ps | rhino 3d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