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Kgaugelo Songoana</w:t>
      </w:r>
    </w:p>
    <w:p>
      <w:r>
        <w:rPr>
          <w:color w:val="64748B"/>
          <w:sz w:val="20"/>
        </w:rPr>
        <w:t xml:space="preserve">https://vutuv.de/kgaugelo_songoa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