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Kip Waters</w:t>
      </w:r>
    </w:p>
    <w:p>
      <w:r>
        <w:rPr>
          <w:color w:val="64748B"/>
          <w:sz w:val="20"/>
        </w:rPr>
        <w:t xml:space="preserve">rbrun@harrisbrun.com | https://vutuv.de/kip_waters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