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Klaus Saller</w:t>
      </w:r>
    </w:p>
    <w:p>
      <w:r>
        <w:rPr>
          <w:color w:val="64748B"/>
          <w:sz w:val="20"/>
        </w:rPr>
        <w:t xml:space="preserve">klaus.saller@odigos.de | +49 89 1795958-0 | https://vutuv.de/klaus_saller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ODIGOS human resource partner</w:t>
      </w:r>
    </w:p>
    <w:p>
      <w:r>
        <w:rPr>
          <w:color w:val="64748B"/>
          <w:sz w:val="20"/>
        </w:rPr>
        <w:t xml:space="preserve">2006 - Present</w:t>
      </w:r>
    </w:p>
    <w:p>
      <w:r>
        <w:t xml:space="preserve">Nach seinem Studium der Rechtswissenschaften (Abschluss 2. Staatsexamen) &amp; VWL an den Universitäten Freiburg und Heidelberg startete Klaus Saller seine berufliche Laufbahn als Rechtsanwalt in einer internationalen Münchner Rechtsanwaltskanzlei mit Schwerp</w:t>
      </w:r>
    </w:p>
    <w:p>
      <w:pPr>
        <w:pStyle w:val="Heading1"/>
      </w:pPr>
      <w:r>
        <w:t xml:space="preserve">Tags</w:t>
      </w:r>
    </w:p>
    <w:p>
      <w:r>
        <w:t xml:space="preserve">personalberatung</w:t>
      </w:r>
    </w:p>
    <w:p>
      <w:pPr>
        <w:pStyle w:val="Heading1"/>
      </w:pPr>
      <w:r>
        <w:t xml:space="preserve">Links</w:t>
      </w:r>
    </w:p>
    <w:p>
      <w:r>
        <w:t xml:space="preserve">http://www.odigos.de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