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Klemens Mrogenda</w:t>
      </w:r>
    </w:p>
    <w:p>
      <w:r>
        <w:rPr>
          <w:color w:val="64748B"/>
          <w:sz w:val="20"/>
        </w:rPr>
        <w:t xml:space="preserve">https://vutuv.de/klemens_mrogend</w:t>
      </w:r>
    </w:p>
    <w:p>
      <w:pPr>
        <w:pStyle w:val="Heading1"/>
      </w:pPr>
      <w:r>
        <w:t xml:space="preserve">Tags</w:t>
      </w:r>
    </w:p>
    <w:p>
      <w:r>
        <w:t xml:space="preserve">eating | listening | reading | writing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