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kwabena aduana</w:t>
      </w:r>
    </w:p>
    <w:p>
      <w:r>
        <w:t xml:space="preserve">Therapeutic Counsellor</w:t>
      </w:r>
    </w:p>
    <w:p>
      <w:r>
        <w:rPr>
          <w:color w:val="64748B"/>
          <w:sz w:val="20"/>
        </w:rPr>
        <w:t xml:space="preserve">https://vutuv.de/kwabena_aduana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Therapeutic Counsellor, Private Theraeputic Practice</w:t>
      </w:r>
    </w:p>
    <w:p>
      <w:pPr>
        <w:spacing w:after="20"/>
      </w:pPr>
      <w:r>
        <w:rPr>
          <w:b/>
        </w:rPr>
        <w:t xml:space="preserve">Therapeutic Counsellor, Healing Fields Awuku</w:t>
      </w:r>
    </w:p>
    <w:p>
      <w:pPr>
        <w:pStyle w:val="Heading1"/>
      </w:pPr>
      <w:r>
        <w:t xml:space="preserve">Tags</w:t>
      </w:r>
    </w:p>
    <w:p>
      <w:r>
        <w:t xml:space="preserve">Online Therapy | Therapeutic Counselling | Walking Talk Therapy</w:t>
      </w:r>
    </w:p>
    <w:p>
      <w:pPr>
        <w:pStyle w:val="Heading1"/>
      </w:pPr>
      <w:r>
        <w:t xml:space="preserve">Links</w:t>
      </w:r>
    </w:p>
    <w:p>
      <w:r>
        <w:t xml:space="preserve">Mastodon: https://mastodon.social/@healingfieldsawuku</w:t>
      </w:r>
    </w:p>
    <w:p>
      <w:r>
        <w:t xml:space="preserve">Gram Social: http://gram.social/HealingFields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