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Kwenza Senzo</w:t>
      </w:r>
    </w:p>
    <w:p>
      <w:r>
        <w:rPr>
          <w:color w:val="64748B"/>
          <w:sz w:val="20"/>
        </w:rPr>
        <w:t xml:space="preserve">kwenzasenzor@gmail.com | https://vutuv.de/kwenza_senzo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recruitment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