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Kerick</w:t>
      </w:r>
    </w:p>
    <w:p>
      <w:r>
        <w:rPr>
          <w:color w:val="64748B"/>
          <w:sz w:val="20"/>
        </w:rPr>
        <w:t xml:space="preserve">https://vutuv.de/lars_kerick</w:t>
      </w:r>
    </w:p>
    <w:p>
      <w:pPr>
        <w:pStyle w:val="Heading1"/>
      </w:pPr>
      <w:r>
        <w:t xml:space="preserve">Profiles</w:t>
      </w:r>
    </w:p>
    <w:p>
      <w:r>
        <w:t xml:space="preserve">Twitter: http://twitter.com/lk012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