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Lars Weyrauch</w:t>
      </w:r>
    </w:p>
    <w:p>
      <w:r>
        <w:rPr>
          <w:color w:val="64748B"/>
          <w:sz w:val="20"/>
        </w:rPr>
        <w:t xml:space="preserve">https://vutuv.de/lars_weyrauch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