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Laura Ammermann</w:t>
      </w:r>
    </w:p>
    <w:p>
      <w:r>
        <w:rPr>
          <w:color w:val="64748B"/>
          <w:sz w:val="20"/>
        </w:rPr>
        <w:t xml:space="preserve">https://vutuv.de/laura_ammermann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