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Layla Boukhriss</w:t>
      </w:r>
    </w:p>
    <w:p>
      <w:r>
        <w:rPr>
          <w:color w:val="64748B"/>
          <w:sz w:val="20"/>
        </w:rPr>
        <w:t xml:space="preserve">+49 6201 8790966 | https://vutuv.de/layla_boukhriss</w:t>
      </w:r>
    </w:p>
    <w:p>
      <w:r>
        <w:rPr>
          <w:color w:val="64748B"/>
          <w:sz w:val="20"/>
        </w:rPr>
        <w:t xml:space="preserve">Goldbeckstr. 5, 69493 Hirschberg Deutschland, Germany</w:t>
      </w:r>
    </w:p>
    <w:p>
      <w:r>
        <w:rPr>
          <w:color w:val="64748B"/>
          <w:sz w:val="20"/>
        </w:rPr>
        <w:t xml:space="preserve">Date of birth: 06.11.1985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Human Resources Specialist, Ashfield Healthcare GmbH (vormals Pharmexx GmbH)</w:t>
      </w:r>
    </w:p>
    <w:p>
      <w:r>
        <w:rPr>
          <w:color w:val="64748B"/>
          <w:sz w:val="20"/>
        </w:rPr>
        <w:t xml:space="preserve">5/2015 - Present</w:t>
      </w:r>
    </w:p>
    <w:p>
      <w:pPr>
        <w:pStyle w:val="Heading1"/>
      </w:pPr>
      <w:r>
        <w:t xml:space="preserve">Tags</w:t>
      </w:r>
    </w:p>
    <w:p>
      <w:r>
        <w:t xml:space="preserve">human resources | personalbetreuung | personalentwicklung | recruiting | personalverwaltung | personalwesen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