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Lea Laux</w:t>
      </w:r>
    </w:p>
    <w:p>
      <w:r>
        <w:rPr>
          <w:color w:val="64748B"/>
          <w:sz w:val="20"/>
        </w:rPr>
        <w:t xml:space="preserve">lea@rainbow-hat.de | https://vutuv.de/lea_laux</w:t>
      </w:r>
    </w:p>
    <w:p>
      <w:pPr>
        <w:pStyle w:val="Heading1"/>
      </w:pPr>
      <w:r>
        <w:t xml:space="preserve">Tags</w:t>
      </w:r>
    </w:p>
    <w:p>
      <w:r>
        <w:t xml:space="preserve">datenbanken | devops | Infrastruktur | it-security | Linux | penetration testing | systemadministration | unix | workshops</w:t>
      </w:r>
    </w:p>
    <w:p>
      <w:pPr>
        <w:pStyle w:val="Heading1"/>
      </w:pPr>
      <w:r>
        <w:t xml:space="preserve">Profiles</w:t>
      </w:r>
    </w:p>
    <w:p>
      <w:r>
        <w:t xml:space="preserve">GitHub: https://github.com/LeaRain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