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Lea Laux</w:t>
      </w:r>
    </w:p>
    <w:p>
      <w:r>
        <w:rPr>
          <w:color w:val="64748B"/>
          <w:sz w:val="20"/>
        </w:rPr>
        <w:t xml:space="preserve">lea@rainbow-hat.de | https://vutuv.de/lea_laux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datenbanken | devops | Infrastruktur | it security | linux | penetration testing | systemadministration | unix | workshops</w:t>
      </w:r>
    </w:p>
    <w:p>
      <w:pPr>
        <w:pStyle w:val="Heading1"/>
      </w:pPr>
      <w:r>
        <w:t xml:space="preserve">Profiles</w:t>
      </w:r>
    </w:p>
    <w:p>
      <w:r>
        <w:t xml:space="preserve">GitHub: https://github.com/LeaRain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