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 Hoyau </w:t>
      </w:r>
    </w:p>
    <w:p>
      <w:r>
        <w:rPr>
          <w:color w:val="64748B"/>
          <w:sz w:val="20"/>
        </w:rPr>
        <w:t xml:space="preserve">https://vutuv.de/lexoyo</w:t>
      </w:r>
    </w:p>
    <w:p>
      <w:pPr>
        <w:pStyle w:val="Heading1"/>
      </w:pPr>
      <w:r>
        <w:t xml:space="preserve">Tags</w:t>
      </w:r>
    </w:p>
    <w:p>
      <w:r>
        <w:t xml:space="preserve">AI | javascript | LLM | Localllm | Rust | silex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