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lisa boshoff</w:t>
      </w:r>
    </w:p>
    <w:p>
      <w:r>
        <w:rPr>
          <w:color w:val="64748B"/>
          <w:sz w:val="20"/>
        </w:rPr>
        <w:t xml:space="preserve">erasmuslisa2@gmail.com | https://vutuv.de/lisa_boshoff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cashier , friks bottle store</w:t>
      </w:r>
    </w:p>
    <w:p>
      <w:r>
        <w:rPr>
          <w:color w:val="64748B"/>
          <w:sz w:val="20"/>
        </w:rPr>
        <w:t xml:space="preserve">11/2016 - 4/2017</w:t>
      </w:r>
    </w:p>
    <w:p>
      <w:r>
        <w:t xml:space="preserve">i did the following admin,banking,book keeper and stock taking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