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Lorenz Bausch</w:t>
      </w:r>
    </w:p>
    <w:p>
      <w:r>
        <w:rPr>
          <w:color w:val="64748B"/>
          <w:sz w:val="20"/>
        </w:rPr>
        <w:t xml:space="preserve">hello@lorenzbausch.de | https://vutuv.de/lorenz_bausch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docker | laravel | php</w:t>
      </w:r>
    </w:p>
    <w:p>
      <w:pPr>
        <w:pStyle w:val="Heading1"/>
      </w:pPr>
      <w:r>
        <w:t xml:space="preserve">Links</w:t>
      </w:r>
    </w:p>
    <w:p>
      <w:r>
        <w:t xml:space="preserve">https://lorenzbausch.de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