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de Amystherdam Ferreira Ribeiro</w:t>
      </w:r>
    </w:p>
    <w:p>
      <w:r>
        <w:rPr>
          <w:color w:val="64748B"/>
          <w:sz w:val="20"/>
        </w:rPr>
        <w:t xml:space="preserve">pro.lucas07@gmail.com | https://vutuv.de/lucas_de_amysth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