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Lucie Kaiser</w:t>
      </w:r>
    </w:p>
    <w:p>
      <w:r>
        <w:rPr>
          <w:color w:val="64748B"/>
          <w:sz w:val="20"/>
        </w:rPr>
        <w:t xml:space="preserve">luciekai@t-online.de | https://vutuv.de/lucie_kaiser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c#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