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Hoffmann</w:t>
      </w:r>
    </w:p>
    <w:p>
      <w:r>
        <w:rPr>
          <w:color w:val="64748B"/>
          <w:sz w:val="20"/>
        </w:rPr>
        <w:t xml:space="preserve">https://vutuv.de/lukas_hoffmann</w:t>
      </w:r>
    </w:p>
    <w:p>
      <w:r>
        <w:rPr>
          <w:color w:val="64748B"/>
          <w:sz w:val="20"/>
        </w:rPr>
        <w:t xml:space="preserve">60311 Frankfurt, Germany</w:t>
      </w:r>
    </w:p>
    <w:p>
      <w:pPr>
        <w:pStyle w:val="Heading1"/>
      </w:pPr>
      <w:r>
        <w:t xml:space="preserve">Tags</w:t>
      </w:r>
    </w:p>
    <w:p>
      <w:r>
        <w:t xml:space="preserve">Elixir | JavaScript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