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Maja Scholer</w:t>
      </w:r>
    </w:p>
    <w:p>
      <w:r>
        <w:rPr>
          <w:color w:val="64748B"/>
          <w:sz w:val="20"/>
        </w:rPr>
        <w:t xml:space="preserve">https://vutuv.de/maja_scholer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Graphic Designer, Freelancer</w:t>
      </w:r>
    </w:p>
    <w:p>
      <w:r>
        <w:rPr>
          <w:color w:val="64748B"/>
          <w:sz w:val="20"/>
        </w:rPr>
        <w:t xml:space="preserve">3/2010 - Present</w:t>
      </w:r>
    </w:p>
    <w:p>
      <w:pPr>
        <w:pStyle w:val="Heading1"/>
      </w:pPr>
      <w:r>
        <w:t xml:space="preserve">Tags</w:t>
      </w:r>
    </w:p>
    <w:p>
      <w:r>
        <w:t xml:space="preserve">graphic design | logo design | print design | Screen Design | web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