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Reiss</w:t>
      </w:r>
    </w:p>
    <w:p>
      <w:r>
        <w:rPr>
          <w:color w:val="64748B"/>
          <w:sz w:val="20"/>
        </w:rPr>
        <w:t xml:space="preserve">mreiss@mann-partner.de | https://vutuv.de/manfred_reiss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