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 Kettner </w:t>
      </w:r>
    </w:p>
    <w:p>
      <w:r>
        <w:rPr>
          <w:color w:val="64748B"/>
          <w:sz w:val="20"/>
        </w:rPr>
        <w:t xml:space="preserve">manuel.kettner@gmail.com | https://vutuv.de/manuel_kettner</w:t>
      </w:r>
    </w:p>
    <w:p>
      <w:r>
        <w:rPr>
          <w:color w:val="64748B"/>
          <w:sz w:val="20"/>
        </w:rPr>
        <w:t xml:space="preserve">Date of birth: 14.06.1989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Technischer Mitarbeiter Administration , IAB- Institut für angewandte Bauforschung gGmbH Weimar</w:t>
      </w:r>
    </w:p>
    <w:p>
      <w:r>
        <w:rPr>
          <w:color w:val="64748B"/>
          <w:sz w:val="20"/>
        </w:rPr>
        <w:t xml:space="preserve">11/2017 - Present</w:t>
      </w:r>
    </w:p>
    <w:p>
      <w:r>
        <w:t xml:space="preserve">Fachbereich Prozesstechnik</w:t>
      </w:r>
    </w:p>
    <w:p>
      <w:pPr>
        <w:spacing w:after="20"/>
      </w:pPr>
      <w:r>
        <w:rPr>
          <w:b/>
        </w:rPr>
        <w:t xml:space="preserve">Fachinformatiker Systemintegration , Addon Solution gmbh</w:t>
      </w:r>
    </w:p>
    <w:p>
      <w:r>
        <w:rPr>
          <w:color w:val="64748B"/>
          <w:sz w:val="20"/>
        </w:rPr>
        <w:t xml:space="preserve">6/2017 - 8/2017</w:t>
      </w:r>
    </w:p>
    <w:p>
      <w:pPr>
        <w:spacing w:after="20"/>
      </w:pPr>
      <w:r>
        <w:rPr>
          <w:b/>
        </w:rPr>
        <w:t xml:space="preserve">IT-Administration und Support , IAD GmbH Erfurt </w:t>
      </w:r>
    </w:p>
    <w:p>
      <w:r>
        <w:rPr>
          <w:color w:val="64748B"/>
          <w:sz w:val="20"/>
        </w:rPr>
        <w:t xml:space="preserve">7/2016 - 5/2017</w:t>
      </w:r>
    </w:p>
    <w:p>
      <w:r>
        <w:t xml:space="preserve">Weiterbildung</w:t>
      </w:r>
    </w:p>
    <w:p>
      <w:pPr>
        <w:spacing w:after="20"/>
      </w:pPr>
      <w:r>
        <w:rPr>
          <w:b/>
        </w:rPr>
        <w:t xml:space="preserve">Umschulung Fachinformatiker für Systemintegration , IAD GmbH Erfurt </w:t>
      </w:r>
    </w:p>
    <w:p>
      <w:r>
        <w:rPr>
          <w:color w:val="64748B"/>
          <w:sz w:val="20"/>
        </w:rPr>
        <w:t xml:space="preserve">9/2013 - 6/2015</w:t>
      </w:r>
    </w:p>
    <w:p>
      <w:pPr>
        <w:spacing w:after="20"/>
      </w:pPr>
      <w:r>
        <w:rPr>
          <w:b/>
        </w:rPr>
        <w:t xml:space="preserve">Erwerb mittlere Reife, Andreas-Gordon-Schule Erfurt </w:t>
      </w:r>
    </w:p>
    <w:p>
      <w:r>
        <w:rPr>
          <w:color w:val="64748B"/>
          <w:sz w:val="20"/>
        </w:rPr>
        <w:t xml:space="preserve">9/2011 - 6/2013</w:t>
      </w:r>
    </w:p>
    <w:p>
      <w:r>
        <w:t xml:space="preserve">Bereich Technick</w:t>
      </w:r>
    </w:p>
    <w:p>
      <w:pPr>
        <w:spacing w:after="20"/>
      </w:pPr>
      <w:r>
        <w:rPr>
          <w:b/>
        </w:rPr>
        <w:t xml:space="preserve">Ausbildung Zimmerer , Aus- und Fortbildungszentrum Walldorf/Thüringen </w:t>
      </w:r>
    </w:p>
    <w:p>
      <w:r>
        <w:rPr>
          <w:color w:val="64748B"/>
          <w:sz w:val="20"/>
        </w:rPr>
        <w:t xml:space="preserve">3/2009 - 7/2009</w:t>
      </w:r>
    </w:p>
    <w:p>
      <w:pPr>
        <w:spacing w:after="20"/>
      </w:pPr>
      <w:r>
        <w:rPr>
          <w:b/>
        </w:rPr>
        <w:t xml:space="preserve">Ausbildung Zimmerer , Dach + Holzbau Römhild GmbH </w:t>
      </w:r>
    </w:p>
    <w:p>
      <w:r>
        <w:rPr>
          <w:color w:val="64748B"/>
          <w:sz w:val="20"/>
        </w:rPr>
        <w:t xml:space="preserve">9/2006 - 2/2009</w:t>
      </w:r>
    </w:p>
    <w:p>
      <w:pPr>
        <w:pStyle w:val="Heading1"/>
      </w:pPr>
      <w:r>
        <w:t xml:space="preserve">Tags</w:t>
      </w:r>
    </w:p>
    <w:p>
      <w:r>
        <w:t xml:space="preserve">css | dhcp | exchange server | html | hyper-v | linux ubuntu | linux ubuntu server | proxmox | virtualbox | windows 7 | windows 8 / 8.1 | windows server 2008 42 | windows server 2012 / 2012 r2 | active directory | dns | vmware | windows 10 | windows server 2016 | zentyal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