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Rentsch</w:t>
      </w:r>
    </w:p>
    <w:p>
      <w:r>
        <w:rPr>
          <w:color w:val="64748B"/>
          <w:sz w:val="20"/>
        </w:rPr>
        <w:t xml:space="preserve">https://vutuv.de/marcel_rentsch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Manufacturing Engineering - Technology Manager, Eberspächer Gruppe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Technologiemanagement und -Entwicklung für die Produktion von Abgasnachbehandlungsanlagen von Nutzfahrzeugen</w:t>
      </w:r>
    </w:p>
    <w:p>
      <w:pPr>
        <w:spacing w:after="20"/>
      </w:pPr>
      <w:r>
        <w:rPr>
          <w:b/>
        </w:rPr>
        <w:t xml:space="preserve">Junior Manager - Manufacturing, Robert Bosch GmbH</w:t>
      </w:r>
    </w:p>
    <w:p>
      <w:r>
        <w:rPr>
          <w:color w:val="64748B"/>
          <w:sz w:val="20"/>
        </w:rPr>
        <w:t xml:space="preserve">1/2015 - 7/2016</w:t>
      </w:r>
    </w:p>
    <w:p>
      <w:r>
        <w:t xml:space="preserve">Prozessplanung Common Rail Applications</w:t>
      </w:r>
    </w:p>
    <w:p>
      <w:pPr>
        <w:pStyle w:val="Heading1"/>
      </w:pPr>
      <w:r>
        <w:t xml:space="preserve">Tags</w:t>
      </w:r>
    </w:p>
    <w:p>
      <w:r>
        <w:t xml:space="preserve">projektmanagement | prozessentwicklung | prozessplanung | qualitätsmethoden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