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Martin Koppenborg</w:t>
      </w:r>
    </w:p>
    <w:p>
      <w:r>
        <w:rPr>
          <w:color w:val="64748B"/>
          <w:sz w:val="20"/>
        </w:rPr>
        <w:t xml:space="preserve">https://vutuv.de/martin_koppenbo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Head of Digital Business Development , MBtech Management Consulting GmbH </w:t>
      </w:r>
    </w:p>
    <w:p>
      <w:r>
        <w:rPr>
          <w:color w:val="64748B"/>
          <w:sz w:val="20"/>
        </w:rPr>
        <w:t xml:space="preserve">3/2003 - Present</w:t>
      </w:r>
    </w:p>
    <w:p>
      <w:pPr>
        <w:spacing w:after="20"/>
      </w:pPr>
      <w:r>
        <w:rPr>
          <w:b/>
        </w:rPr>
        <w:t xml:space="preserve">Head of Digital Business Development , MBtech Management Consulting GmbH </w:t>
      </w:r>
    </w:p>
    <w:p>
      <w:r>
        <w:rPr>
          <w:color w:val="64748B"/>
          <w:sz w:val="20"/>
        </w:rPr>
        <w:t xml:space="preserve">3/2003 - Present</w:t>
      </w:r>
    </w:p>
    <w:p>
      <w:r>
        <w:t xml:space="preserve">Digitalisierung von Geschaeftsprozessen entlang der kompletten Wertschoepfungskette und von vernetzen Produkten "Connected Car / IoT"</w:t>
      </w:r>
    </w:p>
    <w:p>
      <w:pPr>
        <w:spacing w:after="20"/>
      </w:pPr>
      <w:r>
        <w:rPr>
          <w:b/>
        </w:rPr>
        <w:t xml:space="preserve">Head of Digital Business Development , MBtech Management Consulting GmbH </w:t>
      </w:r>
    </w:p>
    <w:p>
      <w:r>
        <w:rPr>
          <w:color w:val="64748B"/>
          <w:sz w:val="20"/>
        </w:rPr>
        <w:t xml:space="preserve">3/2003 - Present</w:t>
      </w:r>
    </w:p>
    <w:p>
      <w:r>
        <w:t xml:space="preserve">Digitalisierung von Geschaeftsprozessen entlang der kompletten Wertschoepfungskette und von vernetzen Produkten "Connected Car / IoT"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