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Richter</w:t>
      </w:r>
    </w:p>
    <w:p>
      <w:r>
        <w:rPr>
          <w:color w:val="64748B"/>
          <w:sz w:val="20"/>
        </w:rPr>
        <w:t xml:space="preserve">me@martinrichter.net | https://vutuv.de/martin_richter</w:t>
      </w:r>
    </w:p>
    <w:p>
      <w:r>
        <w:rPr>
          <w:color w:val="64748B"/>
          <w:sz w:val="20"/>
        </w:rPr>
        <w:t xml:space="preserve">Berlin,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Full-Stack Developer, Freelance</w:t>
      </w:r>
    </w:p>
    <w:p>
      <w:r>
        <w:rPr>
          <w:color w:val="64748B"/>
          <w:sz w:val="20"/>
        </w:rPr>
        <w:t xml:space="preserve">9/2018 - Present</w:t>
      </w:r>
    </w:p>
    <w:p>
      <w:r>
        <w:t xml:space="preserve">I build entire digital services using modern &amp; scalable technologies.</w:t>
      </w:r>
    </w:p>
    <w:p>
      <w:pPr>
        <w:pStyle w:val="Heading1"/>
      </w:pPr>
      <w:r>
        <w:t xml:space="preserve">Tags</w:t>
      </w:r>
    </w:p>
    <w:p>
      <w:r>
        <w:t xml:space="preserve">Elixir | graphql | ios | Phoenix Framework | react native | swift | typescript</w:t>
      </w:r>
    </w:p>
    <w:p>
      <w:pPr>
        <w:pStyle w:val="Heading1"/>
      </w:pPr>
      <w:r>
        <w:t xml:space="preserve">Links</w:t>
      </w:r>
    </w:p>
    <w:p>
      <w:r>
        <w:t xml:space="preserve">Personal Website: https://www.martinrichter.net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