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Marvin Ludwig</w:t>
      </w:r>
    </w:p>
    <w:p>
      <w:r>
        <w:rPr>
          <w:color w:val="64748B"/>
          <w:sz w:val="20"/>
        </w:rPr>
        <w:t xml:space="preserve">https://vutuv.de/marvin_ludwig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