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Marwan abdel moneim</w:t>
      </w:r>
    </w:p>
    <w:p>
      <w:r>
        <w:rPr>
          <w:color w:val="64748B"/>
          <w:sz w:val="20"/>
        </w:rPr>
        <w:t xml:space="preserve">https://vutuv.de/marwan_abdel_mo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