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Matshidiso Phetoe</w:t>
      </w:r>
    </w:p>
    <w:p>
      <w:r>
        <w:rPr>
          <w:color w:val="64748B"/>
          <w:sz w:val="20"/>
        </w:rPr>
        <w:t xml:space="preserve">excellenttshidi@gmail.com | +49 7666 37951 | https://vutuv.de/matshidiso_phet</w:t>
      </w:r>
    </w:p>
    <w:p>
      <w:r>
        <w:rPr>
          <w:color w:val="64748B"/>
          <w:sz w:val="20"/>
        </w:rPr>
        <w:t xml:space="preserve">Date of birth: 04/23/1998</w:t>
      </w:r>
    </w:p>
    <w:p>
      <w:pPr>
        <w:pStyle w:val="Heading1"/>
      </w:pPr>
      <w:r>
        <w:t xml:space="preserve">Tags</w:t>
      </w:r>
    </w:p>
    <w:p>
      <w:r>
        <w:t xml:space="preserve">Assistant admin | Brand ambassador | recruitment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http://instagram.com/ifrosty</w:t>
      </w:r>
    </w:p>
    <w:p>
      <w:r>
        <w:t xml:space="preserve">Twitter: http://twitter.com/_tshidintle_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