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Matthew Wilson</w:t>
      </w:r>
    </w:p>
    <w:p>
      <w:r>
        <w:rPr>
          <w:color w:val="64748B"/>
          <w:sz w:val="20"/>
        </w:rPr>
        <w:t xml:space="preserve">https://vutuv.de/matthew_wilson</w:t>
      </w:r>
    </w:p>
    <w:p>
      <w:pPr>
        <w:pStyle w:val="Heading1"/>
      </w:pPr>
      <w:r>
        <w:t xml:space="preserve">Tags</w:t>
      </w:r>
    </w:p>
    <w:p>
      <w:r>
        <w:t xml:space="preserve">agile | Elixir | aws | devops | docker | java | myelixirstatus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