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Döring</w:t>
      </w:r>
    </w:p>
    <w:p>
      <w:r>
        <w:rPr>
          <w:color w:val="64748B"/>
          <w:sz w:val="20"/>
        </w:rPr>
        <w:t xml:space="preserve">md@megorei.com | https://vutuv.de/matthias_doerin</w:t>
      </w:r>
    </w:p>
    <w:p>
      <w:r>
        <w:rPr>
          <w:color w:val="64748B"/>
          <w:sz w:val="20"/>
        </w:rPr>
        <w:t xml:space="preserve">Vereinsstraße 51, 20357 Hamburg, Germany</w:t>
      </w:r>
    </w:p>
    <w:p>
      <w:r>
        <w:rPr>
          <w:color w:val="64748B"/>
          <w:sz w:val="20"/>
        </w:rPr>
        <w:t xml:space="preserve">Date of birth: 27.01.1979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megorei Software GmbH</w:t>
      </w:r>
    </w:p>
    <w:p>
      <w:r>
        <w:rPr>
          <w:color w:val="64748B"/>
          <w:sz w:val="20"/>
        </w:rPr>
        <w:t xml:space="preserve">4/2015 - Present</w:t>
      </w:r>
    </w:p>
    <w:p>
      <w:pPr>
        <w:pStyle w:val="Heading1"/>
      </w:pPr>
      <w:r>
        <w:t xml:space="preserve">Tags</w:t>
      </w:r>
    </w:p>
    <w:p>
      <w:r>
        <w:t xml:space="preserve">javascript | Ruby | docker | react.js | rubymotion | sass</w:t>
      </w:r>
    </w:p>
    <w:p>
      <w:pPr>
        <w:pStyle w:val="Heading1"/>
      </w:pPr>
      <w:r>
        <w:t xml:space="preserve">Links</w:t>
      </w:r>
    </w:p>
    <w:p>
      <w:r>
        <w:t xml:space="preserve">https://www.megorei.com/de/</w:t>
      </w:r>
    </w:p>
    <w:p>
      <w:r>
        <w:t xml:space="preserve">https://www.megorei.com/de/ruby-on-rails-entwickler-fuer-unternehmen/</w:t>
      </w:r>
    </w:p>
    <w:p>
      <w:pPr>
        <w:pStyle w:val="Heading1"/>
      </w:pPr>
      <w:r>
        <w:t xml:space="preserve">Profiles</w:t>
      </w:r>
    </w:p>
    <w:p>
      <w:r>
        <w:t xml:space="preserve">Twitter: http://twitter.com/matt_hh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