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Matthias Korbl</w:t>
      </w:r>
    </w:p>
    <w:p>
      <w:r>
        <w:rPr>
          <w:color w:val="64748B"/>
          <w:sz w:val="20"/>
        </w:rPr>
        <w:t xml:space="preserve">https://vutuv.de/matthias_korbl</w:t>
      </w:r>
    </w:p>
    <w:p>
      <w:pPr>
        <w:pStyle w:val="Heading1"/>
      </w:pPr>
      <w:r>
        <w:t xml:space="preserve">Tags</w:t>
      </w:r>
    </w:p>
    <w:p>
      <w:r>
        <w:t xml:space="preserve">general management | sap | supply chain management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