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Mayel de Borniol</w:t>
      </w:r>
    </w:p>
    <w:p>
      <w:r>
        <w:rPr>
          <w:color w:val="64748B"/>
          <w:sz w:val="20"/>
        </w:rPr>
        <w:t xml:space="preserve">https://vutuv.de/mayel_de_bornio</w:t>
      </w:r>
    </w:p>
    <w:p>
      <w:pPr>
        <w:pStyle w:val="Heading1"/>
      </w:pPr>
      <w:r>
        <w:t xml:space="preserve">Tags</w:t>
      </w:r>
    </w:p>
    <w:p>
      <w:r>
        <w:t xml:space="preserve">Elixir | ActivityPub | phoenix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