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Meno Abels</w:t>
      </w:r>
    </w:p>
    <w:p>
      <w:r>
        <w:t xml:space="preserve">I start there where other would stop.</w:t>
      </w:r>
    </w:p>
    <w:p>
      <w:r>
        <w:rPr>
          <w:color w:val="64748B"/>
          <w:sz w:val="20"/>
        </w:rPr>
        <w:t xml:space="preserve">https://vutuv.de/meno_abels</w:t>
      </w:r>
    </w:p>
    <w:p>
      <w:pPr>
        <w:pStyle w:val="Heading1"/>
      </w:pPr>
      <w:r>
        <w:t xml:space="preserve">Tags</w:t>
      </w:r>
    </w:p>
    <w:p>
      <w:r>
        <w:t xml:space="preserve">c++ | Java | javascript | Ruby | Rust</w:t>
      </w:r>
    </w:p>
    <w:p>
      <w:pPr>
        <w:pStyle w:val="Heading1"/>
      </w:pPr>
      <w:r>
        <w:t xml:space="preserve">Profiles</w:t>
      </w:r>
    </w:p>
    <w:p>
      <w:r>
        <w:t xml:space="preserve">Facebook: http://facebook.com/fastandfearless</w:t>
      </w:r>
    </w:p>
    <w:p>
      <w:r>
        <w:t xml:space="preserve">Twitter: http://twitter.com/fastandfearless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