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Bahr</w:t>
      </w:r>
    </w:p>
    <w:p>
      <w:r>
        <w:rPr>
          <w:color w:val="64748B"/>
          <w:sz w:val="20"/>
        </w:rPr>
        <w:t xml:space="preserve">kontakt@sichtbahr.de | https://vutuv.de/michael_bahr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