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Borohovski</w:t>
      </w:r>
    </w:p>
    <w:p>
      <w:r>
        <w:rPr>
          <w:color w:val="64748B"/>
          <w:sz w:val="20"/>
        </w:rPr>
        <w:t xml:space="preserve">borski@mit.edu | https://vutuv.de/michael_borohov</w:t>
      </w:r>
    </w:p>
    <w:p>
      <w:pPr>
        <w:pStyle w:val="Heading1"/>
      </w:pPr>
      <w:r>
        <w:t xml:space="preserve">Tags</w:t>
      </w:r>
    </w:p>
    <w:p>
      <w:r>
        <w:t xml:space="preserve">cooking | Elixir | Python | Ruby on Rails | security | singing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