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John</w:t>
      </w:r>
    </w:p>
    <w:p>
      <w:r>
        <w:rPr>
          <w:color w:val="64748B"/>
          <w:sz w:val="20"/>
        </w:rPr>
        <w:t xml:space="preserve">info@netzhelfer.de | https://vutuv.de/michael_john</w:t>
      </w:r>
    </w:p>
    <w:p>
      <w:pPr>
        <w:pStyle w:val="Heading1"/>
      </w:pPr>
      <w:r>
        <w:t xml:space="preserve">Links</w:t>
      </w:r>
    </w:p>
    <w:p>
      <w:r>
        <w:t xml:space="preserve">NETZhelfer GmbH: http://www.netzhelfer.de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