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Muench</w:t>
      </w:r>
    </w:p>
    <w:p>
      <w:r>
        <w:rPr>
          <w:color w:val="64748B"/>
          <w:sz w:val="20"/>
        </w:rPr>
        <w:t xml:space="preserve">https://vutuv.de/michael_muench</w:t>
      </w:r>
    </w:p>
    <w:p>
      <w:r>
        <w:rPr>
          <w:color w:val="64748B"/>
          <w:sz w:val="20"/>
        </w:rPr>
        <w:t xml:space="preserve">51503 Rösrath, Germany</w:t>
      </w:r>
    </w:p>
    <w:p>
      <w:pPr>
        <w:pStyle w:val="Heading1"/>
      </w:pPr>
      <w:r>
        <w:t xml:space="preserve">Tags</w:t>
      </w:r>
    </w:p>
    <w:p>
      <w:r>
        <w:t xml:space="preserve">leadership | accCGN27 | coach | Project | PWLsmt27</w:t>
      </w:r>
    </w:p>
    <w:p>
      <w:pPr>
        <w:pStyle w:val="Heading1"/>
      </w:pPr>
      <w:r>
        <w:t xml:space="preserve">Links</w:t>
      </w:r>
    </w:p>
    <w:p>
      <w:r>
        <w:t xml:space="preserve">PEOPLE, WORK &amp; LEARNING: https://peopleworklearning.eu/</w:t>
      </w:r>
    </w:p>
    <w:p>
      <w:pPr>
        <w:pStyle w:val="Heading1"/>
      </w:pPr>
      <w:r>
        <w:t xml:space="preserve">Profiles</w:t>
      </w:r>
    </w:p>
    <w:p>
      <w:r>
        <w:t xml:space="preserve">Mastodon: https://social.cologne/@micheal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