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Neugebauer</w:t>
      </w:r>
    </w:p>
    <w:p>
      <w:r>
        <w:rPr>
          <w:color w:val="64748B"/>
          <w:sz w:val="20"/>
        </w:rPr>
        <w:t xml:space="preserve">info@neugebauer-macht-das.de | https://vutuv.de/michael_neugeba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Trainer, Mehr als 15 Jahre Trainer, zuvor rund 25 Jahre Journalist</w:t>
      </w:r>
    </w:p>
    <w:p>
      <w:pPr>
        <w:pStyle w:val="Heading1"/>
      </w:pPr>
      <w:r>
        <w:t xml:space="preserve">Tags</w:t>
      </w:r>
    </w:p>
    <w:p>
      <w:r>
        <w:t xml:space="preserve">change | coaching | führungstrainings | kommunikationstrainings | konfliktmanagement | medientrainings</w:t>
      </w:r>
    </w:p>
    <w:p>
      <w:pPr>
        <w:pStyle w:val="Heading1"/>
      </w:pPr>
      <w:r>
        <w:t xml:space="preserve">Links</w:t>
      </w:r>
    </w:p>
    <w:p>
      <w:r>
        <w:t xml:space="preserve">Blog zu den Themen Kommunikation, Konfliktmanagement, Führung: http://neugebauer-macht-das.de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http://facebook.com/neugebauermachtdas</w:t>
      </w:r>
    </w:p>
    <w:p>
      <w:r>
        <w:t xml:space="preserve">Twitter: http://twitter.com/Neugebauer2016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