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Reinartz</w:t>
      </w:r>
    </w:p>
    <w:p>
      <w:r>
        <w:rPr>
          <w:color w:val="64748B"/>
          <w:sz w:val="20"/>
        </w:rPr>
        <w:t xml:space="preserve">michael.reinartz@xcenda.com | https://vutuv.de/michael_reinart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