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Robertson</w:t>
      </w:r>
    </w:p>
    <w:p>
      <w:r>
        <w:rPr>
          <w:color w:val="64748B"/>
          <w:sz w:val="20"/>
        </w:rPr>
        <w:t xml:space="preserve">mr@michaelrobertson.com | https://vutuv.de/michael_roberts</w:t>
      </w:r>
    </w:p>
    <w:p>
      <w:pPr>
        <w:pStyle w:val="Heading1"/>
      </w:pPr>
      <w:r>
        <w:t xml:space="preserve">Profiles</w:t>
      </w:r>
    </w:p>
    <w:p>
      <w:r>
        <w:t xml:space="preserve">Twitter: http://twitter.com/mp3michael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