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Rossmann</w:t>
      </w:r>
    </w:p>
    <w:p>
      <w:r>
        <w:rPr>
          <w:color w:val="64748B"/>
          <w:sz w:val="20"/>
        </w:rPr>
        <w:t xml:space="preserve">https://vutuv.de/michael_rossman</w:t>
      </w:r>
    </w:p>
    <w:p>
      <w:r>
        <w:rPr>
          <w:color w:val="64748B"/>
          <w:sz w:val="20"/>
        </w:rPr>
        <w:t xml:space="preserve">Date of birth: 04.12.1966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IT-Administrator (Technische Applikation), BRAND GMBH + CO KG</w:t>
      </w:r>
    </w:p>
    <w:p>
      <w:r>
        <w:rPr>
          <w:color w:val="64748B"/>
          <w:sz w:val="20"/>
        </w:rPr>
        <w:t xml:space="preserve">4/1999 - Present</w:t>
      </w:r>
    </w:p>
    <w:p>
      <w:r>
        <w:t xml:space="preserve">Auswahl, Beschaffung von Hard- und Software in den technischen Bereichen Entwicklung/Konstruktion, Qualitätssicherung und Produktion.  - Microsoft Windows Server- und Clientadministration,  - Netzwerkadministration, - Virtualisierung mit VMware ESXi und V</w:t>
      </w:r>
    </w:p>
    <w:p>
      <w:pPr>
        <w:pStyle w:val="Heading1"/>
      </w:pPr>
      <w:r>
        <w:t xml:space="preserve">Tags</w:t>
      </w:r>
    </w:p>
    <w:p>
      <w:r>
        <w:t xml:space="preserve">auswahl | netzwerkadministration | veeam backup &amp; replication</w:t>
      </w:r>
    </w:p>
    <w:p>
      <w:pPr>
        <w:pStyle w:val="Heading1"/>
      </w:pPr>
      <w:r>
        <w:t xml:space="preserve">Links</w:t>
      </w:r>
    </w:p>
    <w:p>
      <w:r>
        <w:t xml:space="preserve">https://www.linkedin.com/in/michael-rossmann-29ab2298?</w:t>
      </w:r>
    </w:p>
    <w:p>
      <w:r>
        <w:t xml:space="preserve">https://www.xing.com/profile/Michael_Rossmann11?sc_o=mxb_p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