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Sandhoff</w:t>
      </w:r>
    </w:p>
    <w:p>
      <w:r>
        <w:rPr>
          <w:color w:val="64748B"/>
          <w:sz w:val="20"/>
        </w:rPr>
        <w:t xml:space="preserve">sandhoff.consulting@outlook.com | https://vutuv.de/michael_sandhof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