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Treitel</w:t>
      </w:r>
    </w:p>
    <w:p>
      <w:r>
        <w:rPr>
          <w:color w:val="64748B"/>
          <w:sz w:val="20"/>
        </w:rPr>
        <w:t xml:space="preserve">https://vutuv.de/michael_treitel</w:t>
      </w:r>
    </w:p>
    <w:p>
      <w:pPr>
        <w:pStyle w:val="Heading1"/>
      </w:pPr>
      <w:r>
        <w:t xml:space="preserve">Tags</w:t>
      </w:r>
    </w:p>
    <w:p>
      <w:r>
        <w:t xml:space="preserve">apache | dns | google cloud | Linux | Macintosh | mariadb | PHP | postfix | Rasberry Pi | ssl</w:t>
      </w:r>
    </w:p>
    <w:p>
      <w:pPr>
        <w:pStyle w:val="Heading1"/>
      </w:pPr>
      <w:r>
        <w:t xml:space="preserve">Links</w:t>
      </w:r>
    </w:p>
    <w:p>
      <w:r>
        <w:t xml:space="preserve">README: http://www.tritel.io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