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Michelle Baum</w:t>
      </w:r>
    </w:p>
    <w:p>
      <w:r>
        <w:rPr>
          <w:color w:val="64748B"/>
          <w:sz w:val="20"/>
        </w:rPr>
        <w:t xml:space="preserve">info@kochboxcheck.de | https://vutuv.de/michelle_baum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Links</w:t>
      </w:r>
    </w:p>
    <w:p>
      <w:r>
        <w:t xml:space="preserve">Kochboxcheck: https://kochboxcheck.de/</w:t>
      </w:r>
    </w:p>
    <w:p>
      <w:r>
        <w:t xml:space="preserve">Libidinous: https://libidinous.de/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