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Milan Ihl</w:t>
      </w:r>
    </w:p>
    <w:p>
      <w:r>
        <w:t xml:space="preserve">tchncs.de Admin, Hostmaster bei Hostsharing eG</w:t>
      </w:r>
    </w:p>
    <w:p>
      <w:r>
        <w:rPr>
          <w:color w:val="64748B"/>
          <w:sz w:val="20"/>
        </w:rPr>
        <w:t xml:space="preserve">https://vutuv.de/milan_ihl</w:t>
      </w:r>
    </w:p>
    <w:p>
      <w:r>
        <w:rPr>
          <w:color w:val="64748B"/>
          <w:sz w:val="20"/>
        </w:rPr>
        <w:t xml:space="preserve">Date of birth: 08.02.1994 | Gender: Male</w:t>
      </w:r>
    </w:p>
    <w:p>
      <w:pPr>
        <w:pStyle w:val="Heading1"/>
      </w:pPr>
      <w:r>
        <w:t xml:space="preserve">Tags</w:t>
      </w:r>
    </w:p>
    <w:p>
      <w:r>
        <w:t xml:space="preserve">linux | OpenSource | webdesign | administration | moderation</w:t>
      </w:r>
    </w:p>
    <w:p>
      <w:pPr>
        <w:pStyle w:val="Heading1"/>
      </w:pPr>
      <w:r>
        <w:t xml:space="preserve">Links</w:t>
      </w:r>
    </w:p>
    <w:p>
      <w:r>
        <w:t xml:space="preserve">Mainpage (Hauptprojekt): https://tchncs.de</w:t>
      </w:r>
    </w:p>
    <w:p>
      <w:r>
        <w:t xml:space="preserve">Minetestserver Projektpage: https://illuna-minetest.tk</w:t>
      </w:r>
    </w:p>
    <w:p>
      <w:r>
        <w:t xml:space="preserve">Online Visitenkarte / Künftiger Blog: https://milan-ihl.de</w:t>
      </w:r>
    </w:p>
    <w:p>
      <w:pPr>
        <w:pStyle w:val="Heading1"/>
      </w:pPr>
      <w:r>
        <w:t xml:space="preserve">Profiles</w:t>
      </w:r>
    </w:p>
    <w:p>
      <w:r>
        <w:t xml:space="preserve">GitHub: https://github.com/tchncs</w:t>
      </w:r>
    </w:p>
    <w:p>
      <w:r>
        <w:t xml:space="preserve">XING: https://www.xing.com/profile/Milan_Ihl</w:t>
      </w:r>
    </w:p>
    <w:p>
      <w:r>
        <w:t xml:space="preserve">Twitter: http://twitter.com/tchncs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