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Monika Emge</w:t>
      </w:r>
    </w:p>
    <w:p>
      <w:r>
        <w:rPr>
          <w:color w:val="64748B"/>
          <w:sz w:val="20"/>
        </w:rPr>
        <w:t xml:space="preserve">https://vutuv.de/monika_emge</w:t>
      </w:r>
    </w:p>
    <w:p>
      <w:pPr>
        <w:pStyle w:val="Heading1"/>
      </w:pPr>
      <w:r>
        <w:t xml:space="preserve">Tags</w:t>
      </w:r>
    </w:p>
    <w:p>
      <w:r>
        <w:t xml:space="preserve">kundenorientiert | social media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