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Nico Massenberg</w:t>
      </w:r>
    </w:p>
    <w:p>
      <w:r>
        <w:rPr>
          <w:color w:val="64748B"/>
          <w:sz w:val="20"/>
        </w:rPr>
        <w:t xml:space="preserve">https://vutuv.de/nico_massenberg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bpmn | business processes | dam/mam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