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Diplom-Staatswissenschaftler Nicolas Scheidtweiler LL.B.</w:t>
      </w:r>
    </w:p>
    <w:p>
      <w:r>
        <w:rPr>
          <w:color w:val="64748B"/>
          <w:sz w:val="20"/>
        </w:rPr>
        <w:t xml:space="preserve">nicolas@scheidtweiler-strategie.com | +49 421 63935029 | https://vutuv.de/nicolas_scheidtweiler</w:t>
      </w:r>
    </w:p>
    <w:p>
      <w:r>
        <w:rPr>
          <w:color w:val="64748B"/>
          <w:sz w:val="20"/>
        </w:rPr>
        <w:t xml:space="preserve">Date of birth: 04.12.1976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Berater, Employer Branding now</w:t>
      </w:r>
    </w:p>
    <w:p>
      <w:r>
        <w:rPr>
          <w:color w:val="64748B"/>
          <w:sz w:val="20"/>
        </w:rPr>
        <w:t xml:space="preserve">2/2014 - 7/2026</w:t>
      </w:r>
    </w:p>
    <w:p>
      <w:pPr>
        <w:spacing w:after="20"/>
      </w:pPr>
      <w:r>
        <w:rPr>
          <w:b/>
        </w:rPr>
        <w:t xml:space="preserve">Assistent der Geschäftsführung, Atlas Elektronik GmbH</w:t>
      </w:r>
    </w:p>
    <w:p>
      <w:r>
        <w:rPr>
          <w:color w:val="64748B"/>
          <w:sz w:val="20"/>
        </w:rPr>
        <w:t xml:space="preserve">9/2010 - 2/2011</w:t>
      </w:r>
    </w:p>
    <w:p>
      <w:pPr>
        <w:spacing w:after="20"/>
      </w:pPr>
      <w:r>
        <w:rPr>
          <w:b/>
        </w:rPr>
        <w:t xml:space="preserve">Offizier, Bundeswehr</w:t>
      </w:r>
    </w:p>
    <w:p>
      <w:r>
        <w:rPr>
          <w:color w:val="64748B"/>
          <w:sz w:val="20"/>
        </w:rPr>
        <w:t xml:space="preserve">9/1997 - 8/2010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Berater &amp; Inhaber, Scheidtweiler Strategie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7summits4help | content marketing | personalmarketing | employer branding | führung | kommunikation | organisationsentwicklung | strategie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Spanish (A2 (Elementary))</w:t>
      </w:r>
    </w:p>
    <w:p>
      <w:pPr>
        <w:pStyle w:val="Heading1"/>
      </w:pPr>
      <w:r>
        <w:t xml:space="preserve">Links</w:t>
      </w:r>
    </w:p>
    <w:p>
      <w:r>
        <w:t xml:space="preserve">scheidtweiler-strategie.com: https://scheidtweiler-strategie.com/</w:t>
      </w:r>
    </w:p>
    <w:p>
      <w:r>
        <w:t xml:space="preserve">Webseite 7summits4help: http://7summits4help.com/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https://www.linkedin.com/in/scheidtweiler</w:t>
      </w:r>
    </w:p>
    <w:p>
      <w:r>
        <w:t xml:space="preserve">Youtube: http://youtube.com/channel/@scheidtweilerstrategie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