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Bauch</w:t>
      </w:r>
    </w:p>
    <w:p>
      <w:r>
        <w:rPr>
          <w:color w:val="64748B"/>
          <w:sz w:val="20"/>
        </w:rPr>
        <w:t xml:space="preserve">https://vutuv.de/nicole_bauch</w:t>
      </w:r>
    </w:p>
    <w:p>
      <w:pPr>
        <w:pStyle w:val="Heading1"/>
      </w:pPr>
      <w:r>
        <w:t xml:space="preserve">Profiles</w:t>
      </w:r>
    </w:p>
    <w:p>
      <w:r>
        <w:t xml:space="preserve">Twitter: http://twitter.com/nbauch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